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14" w:rsidRDefault="00800569" w:rsidP="00800569">
      <w:pPr>
        <w:jc w:val="center"/>
      </w:pPr>
      <w:r>
        <w:rPr>
          <w:rFonts w:ascii="Times New Roman" w:hAnsi="Times New Roman"/>
          <w:b/>
          <w:sz w:val="28"/>
          <w:szCs w:val="28"/>
        </w:rPr>
        <w:t>Wymagania edukacyjne dla klasy IV - przyroda</w:t>
      </w:r>
    </w:p>
    <w:tbl>
      <w:tblPr>
        <w:tblStyle w:val="Tabela-Siatka"/>
        <w:tblW w:w="4486" w:type="pct"/>
        <w:tblInd w:w="693" w:type="dxa"/>
        <w:tblLook w:val="04A0"/>
      </w:tblPr>
      <w:tblGrid>
        <w:gridCol w:w="1654"/>
        <w:gridCol w:w="2522"/>
        <w:gridCol w:w="2387"/>
        <w:gridCol w:w="2244"/>
        <w:gridCol w:w="2533"/>
        <w:gridCol w:w="2670"/>
      </w:tblGrid>
      <w:tr w:rsidR="00800569" w:rsidRPr="001415F4" w:rsidTr="00800569">
        <w:trPr>
          <w:cantSplit/>
          <w:tblHeader/>
        </w:trPr>
        <w:tc>
          <w:tcPr>
            <w:tcW w:w="590" w:type="pct"/>
            <w:vAlign w:val="center"/>
          </w:tcPr>
          <w:p w:rsidR="00800569" w:rsidRPr="00440114" w:rsidRDefault="00800569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900" w:type="pct"/>
            <w:vAlign w:val="center"/>
          </w:tcPr>
          <w:p w:rsidR="00800569" w:rsidRPr="00440114" w:rsidRDefault="00800569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00569" w:rsidRPr="00440114" w:rsidRDefault="00800569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852" w:type="pct"/>
            <w:vAlign w:val="center"/>
          </w:tcPr>
          <w:p w:rsidR="00800569" w:rsidRPr="00800569" w:rsidRDefault="00800569" w:rsidP="00800569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(ocena dostateczna). Uczeń:</w:t>
            </w:r>
          </w:p>
        </w:tc>
        <w:tc>
          <w:tcPr>
            <w:tcW w:w="801" w:type="pct"/>
            <w:vAlign w:val="center"/>
          </w:tcPr>
          <w:p w:rsidR="00800569" w:rsidRPr="00440114" w:rsidRDefault="00800569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904" w:type="pct"/>
            <w:vAlign w:val="center"/>
          </w:tcPr>
          <w:p w:rsidR="00800569" w:rsidRPr="00800569" w:rsidRDefault="00800569" w:rsidP="00800569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sz w:val="18"/>
                <w:szCs w:val="18"/>
              </w:rPr>
              <w:t>(ocena bardzo dobra). Uczeń:</w:t>
            </w:r>
          </w:p>
        </w:tc>
        <w:tc>
          <w:tcPr>
            <w:tcW w:w="953" w:type="pct"/>
            <w:vAlign w:val="center"/>
          </w:tcPr>
          <w:p w:rsidR="00800569" w:rsidRPr="00440114" w:rsidRDefault="00800569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 i jej składniki</w:t>
            </w:r>
          </w:p>
        </w:tc>
        <w:tc>
          <w:tcPr>
            <w:tcW w:w="900" w:type="pct"/>
          </w:tcPr>
          <w:p w:rsidR="00800569" w:rsidRPr="001415F4" w:rsidRDefault="00800569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ementy przyrody nieożywionej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ożywionej </w:t>
            </w:r>
          </w:p>
        </w:tc>
        <w:tc>
          <w:tcPr>
            <w:tcW w:w="852" w:type="pct"/>
          </w:tcPr>
          <w:p w:rsidR="00800569" w:rsidRPr="001415F4" w:rsidRDefault="00800569" w:rsidP="00D043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składniki przyrody 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ożywionej niezbędne do życia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</w:t>
            </w:r>
          </w:p>
        </w:tc>
        <w:tc>
          <w:tcPr>
            <w:tcW w:w="801" w:type="pct"/>
          </w:tcPr>
          <w:p w:rsidR="00800569" w:rsidRPr="001415F4" w:rsidRDefault="00800569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żywionych elementów przyrody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wskazuje w najbliższym otoczeniu wytwory działalności człowieka </w:t>
            </w:r>
          </w:p>
        </w:tc>
        <w:tc>
          <w:tcPr>
            <w:tcW w:w="904" w:type="pct"/>
          </w:tcPr>
          <w:p w:rsidR="00800569" w:rsidRPr="001415F4" w:rsidRDefault="00800569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klasyfikuje wskazane elementy na ożywione i nieożywione składniki przyrody oraz wytwory działalności człowieka </w:t>
            </w:r>
          </w:p>
        </w:tc>
        <w:tc>
          <w:tcPr>
            <w:tcW w:w="953" w:type="pct"/>
          </w:tcPr>
          <w:p w:rsidR="00800569" w:rsidRPr="001415F4" w:rsidRDefault="00800569" w:rsidP="00612AA5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wybrane pozostałe elementy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Jak poznawać przyrodę?</w:t>
            </w:r>
          </w:p>
        </w:tc>
        <w:tc>
          <w:tcPr>
            <w:tcW w:w="900" w:type="pct"/>
          </w:tcPr>
          <w:p w:rsidR="00800569" w:rsidRPr="001415F4" w:rsidRDefault="00800569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poznawanie otaczającego świata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kanych dzięki wybranym zmysłom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wyjaśnia, czym jest obserwacja </w:t>
            </w:r>
          </w:p>
        </w:tc>
        <w:tc>
          <w:tcPr>
            <w:tcW w:w="852" w:type="pct"/>
          </w:tcPr>
          <w:p w:rsidR="00800569" w:rsidRPr="001415F4" w:rsidRDefault="00800569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rolę poszczególnych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zmysłów w poznawaniu świata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przyrodzie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omawia najważniejsze zasady bezpieczeństwa podczas prowadzenia obserwacji i wykonywania doświadczeń </w:t>
            </w:r>
          </w:p>
        </w:tc>
        <w:tc>
          <w:tcPr>
            <w:tcW w:w="801" w:type="pct"/>
          </w:tcPr>
          <w:p w:rsidR="00800569" w:rsidRPr="001415F4" w:rsidRDefault="00800569" w:rsidP="00800569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ilość i rodzaj informacji uzyskiwanych za 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omocą poszczególnych zmysłów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przyrodnika;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poznawaniu przyrody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etapy doświadczenia</w:t>
            </w:r>
          </w:p>
        </w:tc>
        <w:tc>
          <w:tcPr>
            <w:tcW w:w="904" w:type="pct"/>
          </w:tcPr>
          <w:p w:rsidR="00800569" w:rsidRPr="001415F4" w:rsidRDefault="00800569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eksperymenty przyrodnicze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eksperymentem a doświadczeniem </w:t>
            </w:r>
          </w:p>
        </w:tc>
        <w:tc>
          <w:tcPr>
            <w:tcW w:w="953" w:type="pct"/>
          </w:tcPr>
          <w:p w:rsidR="00800569" w:rsidRPr="001415F4" w:rsidRDefault="00800569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podejmuje próbę przewidzenia niektórych sytuacji i zjawisk (np. dotyczących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pogody, zachowania zwierząt);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do niektórych doświadczeń należy używać dwóch zestawów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61157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900" w:type="pct"/>
          </w:tcPr>
          <w:p w:rsidR="00800569" w:rsidRPr="001415F4" w:rsidRDefault="00800569" w:rsidP="003D1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przyrządów służących do prow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adzenia obserwacji w terenie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przeprowadza obserwację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lupy lub lornetki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notuje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czące obserwowanych obiektów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wykonuje schematyczny 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ysunek obserwowanego obiektu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wykonuje pomiar przy użyciu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taśmy mierniczej </w:t>
            </w:r>
          </w:p>
        </w:tc>
        <w:tc>
          <w:tcPr>
            <w:tcW w:w="852" w:type="pct"/>
          </w:tcPr>
          <w:p w:rsidR="00800569" w:rsidRPr="001415F4" w:rsidRDefault="00800569" w:rsidP="00D0431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ząd do obserwowanego obiektu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proponuje przyrządy,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adzenia obserwacji w terenie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określa charakterystyczne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cechy obserwowanych obiektów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opisuje sposób użycia taśmy mierniczej </w:t>
            </w:r>
          </w:p>
        </w:tc>
        <w:tc>
          <w:tcPr>
            <w:tcW w:w="801" w:type="pct"/>
          </w:tcPr>
          <w:p w:rsidR="00800569" w:rsidRPr="001415F4" w:rsidRDefault="00800569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trzech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acji konkretnego obiektu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</w:t>
            </w:r>
          </w:p>
        </w:tc>
        <w:tc>
          <w:tcPr>
            <w:tcW w:w="904" w:type="pct"/>
          </w:tcPr>
          <w:p w:rsidR="00800569" w:rsidRPr="001415F4" w:rsidRDefault="00800569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ektu lub organizmu w terenie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uzasadnia celo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wość zaplanowanej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 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</w:t>
            </w:r>
          </w:p>
        </w:tc>
        <w:tc>
          <w:tcPr>
            <w:tcW w:w="953" w:type="pct"/>
          </w:tcPr>
          <w:p w:rsidR="00800569" w:rsidRPr="001415F4" w:rsidRDefault="00800569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notatkę na temat innych przyrządów służących do prowadzenia obserwacji, np. odległych obiektów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głębin </w:t>
            </w:r>
          </w:p>
        </w:tc>
      </w:tr>
      <w:tr w:rsidR="00800569" w:rsidRPr="001415F4" w:rsidTr="00800569">
        <w:trPr>
          <w:cantSplit/>
          <w:trHeight w:val="1645"/>
        </w:trPr>
        <w:tc>
          <w:tcPr>
            <w:tcW w:w="590" w:type="pct"/>
            <w:vMerge w:val="restart"/>
          </w:tcPr>
          <w:p w:rsidR="00800569" w:rsidRPr="001415F4" w:rsidRDefault="00800569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Określamy kierunki geograficzne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561030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główne kierunki geograficzne za pomocą kompasu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instrukcji słownej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określa warunki wyznaczania kierunku północnego za pomocą gnomonu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prosty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 lub pręt, słoneczny dzień)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nazwy głó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wnych kierunków geograficznych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przyporządkowuje skróty do nazw głó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wnych kierunków geograficznych;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arunki korzystania z kompasu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posługując się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graficzne za pomocą gnomonu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jaśnia, co to jest widnokrąg; omawia budowę kompasu; 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za pomocą kompasu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wyjaśnia, w jaki sposób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wyznacza się kierunki pośrednie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wykorzystania w życiu umiejętności wyznacza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nia kierunków geograficznych;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</w:t>
            </w:r>
            <w:r w:rsidR="004611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</w:t>
            </w:r>
            <w:r w:rsidR="004611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kompasu i gnomonu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wyjaśnia, w jaki sposób tworzy się nazwy kierunków pośrednich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historyczne i współczesne przykłady praktycznego wykorzystania umiejętności wyznacza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nia kierunków geograficznych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za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pomocą Gwiazdy Polarnej oraz innych obiektów w otoczeniu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1415F4" w:rsidRDefault="00800569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1415F4" w:rsidRDefault="00800569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1415F4" w:rsidRDefault="00800569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1415F4" w:rsidRDefault="00800569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569" w:rsidRPr="001415F4" w:rsidTr="00800569">
        <w:trPr>
          <w:cantSplit/>
          <w:trHeight w:val="1522"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Co pokazujemy na planach?</w:t>
            </w:r>
          </w:p>
        </w:tc>
        <w:tc>
          <w:tcPr>
            <w:tcW w:w="900" w:type="pct"/>
          </w:tcPr>
          <w:p w:rsidR="00800569" w:rsidRPr="001415F4" w:rsidRDefault="00800569" w:rsidP="00153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70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pct"/>
          </w:tcPr>
          <w:p w:rsidR="00800569" w:rsidRPr="001415F4" w:rsidRDefault="00800569" w:rsidP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plan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</w:t>
            </w:r>
          </w:p>
        </w:tc>
        <w:tc>
          <w:tcPr>
            <w:tcW w:w="801" w:type="pct"/>
          </w:tcPr>
          <w:p w:rsidR="00800569" w:rsidRPr="001415F4" w:rsidRDefault="00800569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50; wykonuje szkic terenu szkoły </w:t>
            </w:r>
          </w:p>
        </w:tc>
        <w:tc>
          <w:tcPr>
            <w:tcW w:w="904" w:type="pct"/>
          </w:tcPr>
          <w:p w:rsidR="00800569" w:rsidRPr="001415F4" w:rsidRDefault="00800569" w:rsidP="00606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dobiera skalę do wykon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ania planu dowolnego obiektu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: wykonuje szkic okolic szkoły </w:t>
            </w:r>
          </w:p>
        </w:tc>
        <w:tc>
          <w:tcPr>
            <w:tcW w:w="953" w:type="pct"/>
          </w:tcPr>
          <w:p w:rsidR="00800569" w:rsidRPr="001415F4" w:rsidRDefault="00800569" w:rsidP="005610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czytamy plany i mapy?</w:t>
            </w:r>
          </w:p>
        </w:tc>
        <w:tc>
          <w:tcPr>
            <w:tcW w:w="900" w:type="pct"/>
          </w:tcPr>
          <w:p w:rsidR="00800569" w:rsidRPr="001415F4" w:rsidRDefault="00800569" w:rsidP="001F2F59">
            <w:pPr>
              <w:shd w:val="clear" w:color="auto" w:fill="FFFFFF"/>
              <w:ind w:right="86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odczytuje informacje zapisane w legendzie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</w:t>
            </w:r>
          </w:p>
        </w:tc>
        <w:tc>
          <w:tcPr>
            <w:tcW w:w="852" w:type="pct"/>
          </w:tcPr>
          <w:p w:rsidR="00800569" w:rsidRPr="001415F4" w:rsidRDefault="00800569" w:rsidP="00561030">
            <w:pPr>
              <w:shd w:val="clear" w:color="auto" w:fill="FFFFFF"/>
              <w:ind w:right="19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miasta i mapy turystycznej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 pomocą znaków kartograficznych </w:t>
            </w:r>
          </w:p>
        </w:tc>
        <w:tc>
          <w:tcPr>
            <w:tcW w:w="801" w:type="pct"/>
          </w:tcPr>
          <w:p w:rsidR="00800569" w:rsidRPr="001415F4" w:rsidRDefault="00800569" w:rsidP="005610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</w:t>
            </w:r>
          </w:p>
        </w:tc>
        <w:tc>
          <w:tcPr>
            <w:tcW w:w="904" w:type="pct"/>
          </w:tcPr>
          <w:p w:rsidR="00800569" w:rsidRPr="001415F4" w:rsidRDefault="00800569" w:rsidP="00C93248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miasta i mapy turystycznej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odszukuje na mapie wskazane obiekty </w:t>
            </w:r>
          </w:p>
        </w:tc>
        <w:tc>
          <w:tcPr>
            <w:tcW w:w="953" w:type="pct"/>
          </w:tcPr>
          <w:p w:rsidR="00800569" w:rsidRPr="001415F4" w:rsidRDefault="00800569" w:rsidP="005610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</w:t>
            </w:r>
          </w:p>
        </w:tc>
      </w:tr>
      <w:tr w:rsidR="00800569" w:rsidRPr="001415F4" w:rsidTr="00800569">
        <w:trPr>
          <w:cantSplit/>
          <w:trHeight w:val="711"/>
        </w:trPr>
        <w:tc>
          <w:tcPr>
            <w:tcW w:w="590" w:type="pct"/>
            <w:vMerge w:val="restar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się orientować w terenie?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erunki geograficzne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odszukuje na planie okolicy wskazany obiekt, np. kościół, szkołę 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położenie innych obiektów na mapie w stosunku do podanego obiek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opowiada, jak zorientować plan lub mapę za pomocą kompasu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270F9D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planu lub mapy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mapę za pomocą kompasu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1F2F5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orientuje mapę za pomocą obiektów w terenie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8802C9">
            <w:pPr>
              <w:shd w:val="clear" w:color="auto" w:fill="FFFFFF"/>
              <w:ind w:firstLine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dostosowuje sposób orientowania mapy do otaczającego terenu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440114" w:rsidRDefault="008005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440114" w:rsidRDefault="008005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440114" w:rsidRDefault="008005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440114" w:rsidRDefault="008005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440114" w:rsidRDefault="008005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Substancje wokół nas</w:t>
            </w:r>
          </w:p>
        </w:tc>
        <w:tc>
          <w:tcPr>
            <w:tcW w:w="900" w:type="pct"/>
          </w:tcPr>
          <w:p w:rsidR="00800569" w:rsidRPr="001415F4" w:rsidRDefault="00800569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przykłady 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ciał stałych, cieczy i gazów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w najbliższym otoczeniu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nych, kruchych i sprężystych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lności cieplnej ciał stałych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porównuje ciała stałe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jednej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(kształt)</w:t>
            </w:r>
          </w:p>
        </w:tc>
        <w:tc>
          <w:tcPr>
            <w:tcW w:w="852" w:type="pct"/>
          </w:tcPr>
          <w:p w:rsidR="00800569" w:rsidRPr="001415F4" w:rsidRDefault="008005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 stany skupienia, w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 xml:space="preserve"> jakich występują substancje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dwa-trzy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 xml:space="preserve">ł stałych w życiu codziennym </w:t>
            </w:r>
          </w:p>
        </w:tc>
        <w:tc>
          <w:tcPr>
            <w:tcW w:w="801" w:type="pct"/>
          </w:tcPr>
          <w:p w:rsidR="00800569" w:rsidRPr="001415F4" w:rsidRDefault="00800569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eplnej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podaje przykłady występowania zjawiska rozszerzalności cieplnej ciał stałych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 xml:space="preserve"> gazów </w:t>
            </w:r>
          </w:p>
        </w:tc>
        <w:tc>
          <w:tcPr>
            <w:tcW w:w="904" w:type="pct"/>
          </w:tcPr>
          <w:p w:rsidR="00800569" w:rsidRPr="001415F4" w:rsidRDefault="00800569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ciała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ze względu na właściwości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porównuje właściwości 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ciał stałych, cieczy i gazów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</w:t>
            </w:r>
          </w:p>
        </w:tc>
        <w:tc>
          <w:tcPr>
            <w:tcW w:w="953" w:type="pct"/>
          </w:tcPr>
          <w:p w:rsidR="00800569" w:rsidRPr="001415F4" w:rsidRDefault="00800569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uzasadnia, popierając przykładami z życia, dlaczego ważna jes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 xml:space="preserve">t znajomość właściwości ciał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Woda występuje w trzech stanach skupienia</w:t>
            </w:r>
          </w:p>
        </w:tc>
        <w:tc>
          <w:tcPr>
            <w:tcW w:w="900" w:type="pct"/>
          </w:tcPr>
          <w:p w:rsidR="00800569" w:rsidRPr="001415F4" w:rsidRDefault="00800569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dy w przyrodzie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występowania wo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dy w różnych stanach skupienia; omawia budowę termometru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od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czytuje wskazania termometru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</w:t>
            </w:r>
          </w:p>
        </w:tc>
        <w:tc>
          <w:tcPr>
            <w:tcW w:w="852" w:type="pct"/>
          </w:tcPr>
          <w:p w:rsidR="00800569" w:rsidRPr="001415F4" w:rsidRDefault="0080056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zasadę działania termometru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przeprowadza, zgodnie z instrukcją, doświadczenia wykazujące: </w:t>
            </w:r>
          </w:p>
          <w:p w:rsidR="00800569" w:rsidRPr="001415F4" w:rsidRDefault="00800569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otoczenia na parowanie wody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800569" w:rsidRPr="001415F4" w:rsidRDefault="00800569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800569" w:rsidRPr="001415F4" w:rsidRDefault="00800569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wody </w:t>
            </w:r>
          </w:p>
        </w:tc>
        <w:tc>
          <w:tcPr>
            <w:tcW w:w="801" w:type="pct"/>
          </w:tcPr>
          <w:p w:rsidR="00800569" w:rsidRPr="001415F4" w:rsidRDefault="0080056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czynniki wpływające na szybkość parowan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formułuje wnioski na podstawie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termometru </w:t>
            </w:r>
          </w:p>
        </w:tc>
        <w:tc>
          <w:tcPr>
            <w:tcW w:w="904" w:type="pct"/>
          </w:tcPr>
          <w:p w:rsidR="00800569" w:rsidRPr="001415F4" w:rsidRDefault="0080056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ia według poznanego schematu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z życia codziennego zmian stanów skupienia wo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 </w:t>
            </w:r>
          </w:p>
        </w:tc>
        <w:tc>
          <w:tcPr>
            <w:tcW w:w="953" w:type="pct"/>
          </w:tcPr>
          <w:p w:rsidR="00800569" w:rsidRPr="001415F4" w:rsidRDefault="00800569" w:rsidP="0099226A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jej krążenia w przyrodzie, posługując się wykonanym przez siebie prostym rysunkiem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</w:t>
            </w:r>
          </w:p>
        </w:tc>
        <w:tc>
          <w:tcPr>
            <w:tcW w:w="900" w:type="pct"/>
          </w:tcPr>
          <w:p w:rsidR="00800569" w:rsidRPr="001415F4" w:rsidRDefault="0080056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składniki pogody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rodzaje opadów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a, dlaczego burze są groźne </w:t>
            </w:r>
          </w:p>
        </w:tc>
        <w:tc>
          <w:tcPr>
            <w:tcW w:w="852" w:type="pct"/>
          </w:tcPr>
          <w:p w:rsidR="00800569" w:rsidRPr="001415F4" w:rsidRDefault="00461157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co nazywamy pogodą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0569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800569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800569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00569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800569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00569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800569" w:rsidRPr="001415F4">
              <w:rPr>
                <w:rFonts w:ascii="Times New Roman" w:hAnsi="Times New Roman"/>
                <w:sz w:val="18"/>
                <w:szCs w:val="18"/>
              </w:rPr>
              <w:t>;</w:t>
            </w:r>
            <w:r w:rsidR="008005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0569">
              <w:rPr>
                <w:rFonts w:ascii="Times New Roman" w:hAnsi="Times New Roman"/>
                <w:sz w:val="18"/>
                <w:szCs w:val="18"/>
              </w:rPr>
              <w:br/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</w:t>
            </w:r>
          </w:p>
        </w:tc>
        <w:tc>
          <w:tcPr>
            <w:tcW w:w="801" w:type="pct"/>
          </w:tcPr>
          <w:p w:rsidR="00800569" w:rsidRPr="001415F4" w:rsidRDefault="00800569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rozróżnia rodzaje osadów atmosferycznych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na ilustracjach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czym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jest ciśnienie atmosferyczne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jak powstaje wiatr </w:t>
            </w:r>
          </w:p>
        </w:tc>
        <w:tc>
          <w:tcPr>
            <w:tcW w:w="904" w:type="pct"/>
          </w:tcPr>
          <w:p w:rsidR="00800569" w:rsidRPr="001415F4" w:rsidRDefault="0080056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jak się tworzy nazwę wiatru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iatrów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wykazuje związek pomiędzy porą roku a występowaniem określonego rodzaju opadów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osadów </w:t>
            </w:r>
          </w:p>
        </w:tc>
        <w:tc>
          <w:tcPr>
            <w:tcW w:w="953" w:type="pct"/>
          </w:tcPr>
          <w:p w:rsidR="00800569" w:rsidRPr="001415F4" w:rsidRDefault="00800569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różnice między opadami a osadami atmosferycznymi </w:t>
            </w:r>
          </w:p>
        </w:tc>
      </w:tr>
      <w:tr w:rsidR="00800569" w:rsidRPr="001415F4" w:rsidTr="00800569">
        <w:trPr>
          <w:cantSplit/>
          <w:trHeight w:val="1854"/>
        </w:trPr>
        <w:tc>
          <w:tcPr>
            <w:tcW w:w="590" w:type="pct"/>
            <w:vMerge w:val="restart"/>
          </w:tcPr>
          <w:p w:rsidR="00800569" w:rsidRPr="001415F4" w:rsidRDefault="00800569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pogodę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przyrządy do pomiaru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cieczowego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wiatromierz; odczytuje symbole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umieszczone na mapie pogody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</w:t>
            </w:r>
            <w:r w:rsidR="00461157">
              <w:rPr>
                <w:rFonts w:ascii="Times New Roman" w:hAnsi="Times New Roman" w:cs="Times New Roman"/>
                <w:sz w:val="18"/>
                <w:szCs w:val="18"/>
              </w:rPr>
              <w:t>chmurzenia za pomocą symboli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przedstawia rodzaj opadów za pomocą symboli 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zapisuje t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emperaturę dodatnią i ujemną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sposób pomiaru ilości opadów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jednostki, w których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wyraża się składniki pogody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na podstawie instr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ukcji buduje deszczomierz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branych składników pogody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przyrządy służące do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obserwacji meteorologicznych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dokonuje pomiaru składników pogody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prowadzi kalendarz pogody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na następny dzień dla swojej miejscowości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153B22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określa kierunek wiatru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występujących na świecie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opisu przedstawia, w formie mapy, prognozę pogody dla Polski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569" w:rsidRPr="001415F4" w:rsidTr="00800569">
        <w:trPr>
          <w:cantSplit/>
          <w:trHeight w:val="1807"/>
        </w:trPr>
        <w:tc>
          <w:tcPr>
            <w:tcW w:w="590" w:type="pct"/>
            <w:vMerge w:val="restar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„Wędrówka” Słońca po niebie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rys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uje „drogę” Słońca na niebie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daty rozpocz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ęcia kalendarzowych pór roku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 przyrodzie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porach roku 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pozorną wędr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ówkę Słońca nad widnokręgiem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zmiany temper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atury powietrza w ciągu dnia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cechy pogody w poszczególnych porach roku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</w:t>
            </w:r>
            <w:r w:rsidR="00461157">
              <w:rPr>
                <w:rFonts w:ascii="Times New Roman" w:hAnsi="Times New Roman"/>
                <w:color w:val="000000"/>
                <w:sz w:val="18"/>
                <w:szCs w:val="18"/>
              </w:rPr>
              <w:t>ońca a temperaturą powietrza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ią Słońca a długością cienia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pojęcie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zmiany w pozornej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wędrówce Słońca nad widnokręgiem w poszczególnych porach roku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omawia zmiany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długości cienia w ciągu dnia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porach roku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 (np. wybór ubrania, pielęgnacja rośl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in, ustawienie budy dla psa)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fenologiczne pory roku, czyli te, które wyróżnia 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na podstawie fazy rozwoju roślinności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1415F4" w:rsidRDefault="0080056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1415F4" w:rsidRDefault="00800569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1415F4" w:rsidRDefault="00800569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1415F4" w:rsidRDefault="00800569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mają wspólne cechy</w:t>
            </w:r>
          </w:p>
        </w:tc>
        <w:tc>
          <w:tcPr>
            <w:tcW w:w="900" w:type="pct"/>
          </w:tcPr>
          <w:p w:rsidR="00800569" w:rsidRPr="001415F4" w:rsidRDefault="00800569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rozpozna organizm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czynności życiowe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wybraną przez siebie czynność ż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yciową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odróżnia przedstawione na ilustracji organizmy jednokomórkowe od wielokomórkowych </w:t>
            </w:r>
          </w:p>
        </w:tc>
        <w:tc>
          <w:tcPr>
            <w:tcW w:w="852" w:type="pct"/>
          </w:tcPr>
          <w:p w:rsidR="00800569" w:rsidRPr="001415F4" w:rsidRDefault="00800569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pojęcia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terystyczne cechy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czynności życiowe o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ilustracji wybrane organy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narządy </w:t>
            </w:r>
          </w:p>
        </w:tc>
        <w:tc>
          <w:tcPr>
            <w:tcW w:w="801" w:type="pct"/>
          </w:tcPr>
          <w:p w:rsidR="00800569" w:rsidRPr="001415F4" w:rsidRDefault="00800569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wielokomórkowych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charakteryzuje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czynności życiowe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cechy rozmnażania płciowego i bezpłciowego </w:t>
            </w:r>
          </w:p>
        </w:tc>
        <w:tc>
          <w:tcPr>
            <w:tcW w:w="904" w:type="pct"/>
          </w:tcPr>
          <w:p w:rsidR="00800569" w:rsidRPr="001415F4" w:rsidRDefault="00800569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różnych sposobów wykonywania tych samych czynności przez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organizmy (np. ruch, wzrost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rozmnażanie płciowe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z rozmnaż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3" w:type="pct"/>
          </w:tcPr>
          <w:p w:rsidR="00800569" w:rsidRPr="001415F4" w:rsidRDefault="00800569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na temat najmniejszych i największych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organizmów żyjących na Ziemi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</w:t>
            </w:r>
          </w:p>
        </w:tc>
      </w:tr>
      <w:tr w:rsidR="00800569" w:rsidRPr="001415F4" w:rsidTr="00800569">
        <w:trPr>
          <w:cantSplit/>
          <w:trHeight w:val="1454"/>
        </w:trPr>
        <w:tc>
          <w:tcPr>
            <w:tcW w:w="590" w:type="pct"/>
            <w:vMerge w:val="restar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różnią się sposobem odżywiania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organizmów cudzożywnych: mięsożernych, rośl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inożernych i wszystkożernych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ze względu na rodzaj pokarmu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dy organizmów roślinożernych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dzieli mięsożerców na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drapieżniki i padlinożerców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na czym polega wszystkożerność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wymienia cechy roślinożerców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u przez organizmy cudzożywne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zwierząt odżywiając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ych się szczątkami glebowymi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pasożytów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7A7C94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rzania pokarmu przez rośliny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ące się szczątkami glebowymi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pasożytnictwo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7A7C9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 między organizmami</w:t>
            </w:r>
          </w:p>
        </w:tc>
        <w:tc>
          <w:tcPr>
            <w:tcW w:w="900" w:type="pct"/>
          </w:tcPr>
          <w:p w:rsidR="00800569" w:rsidRPr="001415F4" w:rsidRDefault="00800569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analizując sieć pokarmową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układa jeden łańcuch pokarmowy </w:t>
            </w:r>
          </w:p>
        </w:tc>
        <w:tc>
          <w:tcPr>
            <w:tcW w:w="852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armowe ; podaje nazwy ogniw łańcucha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pokarmowego </w:t>
            </w:r>
          </w:p>
        </w:tc>
        <w:tc>
          <w:tcPr>
            <w:tcW w:w="801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y ogniw łańcucha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co to jest sieć pokarmowa </w:t>
            </w:r>
          </w:p>
        </w:tc>
        <w:tc>
          <w:tcPr>
            <w:tcW w:w="904" w:type="pct"/>
          </w:tcPr>
          <w:p w:rsidR="00800569" w:rsidRPr="001415F4" w:rsidRDefault="00800569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</w:t>
            </w:r>
          </w:p>
        </w:tc>
        <w:tc>
          <w:tcPr>
            <w:tcW w:w="953" w:type="pct"/>
          </w:tcPr>
          <w:p w:rsidR="00800569" w:rsidRPr="001415F4" w:rsidRDefault="0080056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ogniw</w:t>
            </w:r>
          </w:p>
        </w:tc>
      </w:tr>
      <w:tr w:rsidR="00800569" w:rsidRPr="001415F4" w:rsidTr="00800569">
        <w:trPr>
          <w:cantSplit/>
          <w:trHeight w:val="3933"/>
        </w:trPr>
        <w:tc>
          <w:tcPr>
            <w:tcW w:w="590" w:type="pct"/>
          </w:tcPr>
          <w:p w:rsidR="00800569" w:rsidRPr="001415F4" w:rsidRDefault="00800569" w:rsidP="0053142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Rośliny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900" w:type="pct"/>
          </w:tcPr>
          <w:p w:rsidR="00800569" w:rsidRPr="001415F4" w:rsidRDefault="00800569" w:rsidP="00531429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awy roślin w domu i ogrodzie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przykłady zwierząt hodowanych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domach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przez człowieka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przykład drobnego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zwierzęcia żyjącego w domach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ogrodach </w:t>
            </w:r>
          </w:p>
        </w:tc>
        <w:tc>
          <w:tcPr>
            <w:tcW w:w="852" w:type="pct"/>
          </w:tcPr>
          <w:p w:rsidR="00800569" w:rsidRPr="001415F4" w:rsidRDefault="00800569" w:rsidP="00531429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ych jako przyprawy do potraw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dlaczego decyzja o hodowli zwierzęcia powin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na być dokładnie przemyślana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asady opieki nad zwierzętami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przykłady dzikich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żyjących w mieście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wykonuje zielnik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okazów) </w:t>
            </w:r>
          </w:p>
        </w:tc>
        <w:tc>
          <w:tcPr>
            <w:tcW w:w="801" w:type="pct"/>
          </w:tcPr>
          <w:p w:rsidR="00800569" w:rsidRPr="001415F4" w:rsidRDefault="00800569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e wybrane rośliny doniczkowe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jakie znaczenie ma znajomość wymagań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życiowych uprawianych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dlaczego nie wszystkie zwi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erzęta możemy hodować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wskazuje źródła informacji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na temat hodowanych zwierząt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dlaczego coraz więcej dzikich zwierząt przybywa do miast </w:t>
            </w:r>
          </w:p>
        </w:tc>
        <w:tc>
          <w:tcPr>
            <w:tcW w:w="904" w:type="pct"/>
          </w:tcPr>
          <w:p w:rsidR="00800569" w:rsidRPr="001415F4" w:rsidRDefault="00800569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t zamieszkujących nasze domy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apel do osób mających zamiar hodować zwierzę lub podarować je w prezencie </w:t>
            </w:r>
          </w:p>
        </w:tc>
        <w:tc>
          <w:tcPr>
            <w:tcW w:w="953" w:type="pct"/>
          </w:tcPr>
          <w:p w:rsidR="00800569" w:rsidRPr="001415F4" w:rsidRDefault="00800569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wymagania życiowe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przygotowuje ciekawostki i dodatkowe informacje na temat zwierząt (np. najszybsze zwierzęta) </w:t>
            </w: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  <w:vMerge w:val="restart"/>
          </w:tcPr>
          <w:p w:rsidR="00800569" w:rsidRPr="001415F4" w:rsidRDefault="00800569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 wchłanianie pokarmu</w:t>
            </w:r>
          </w:p>
        </w:tc>
        <w:tc>
          <w:tcPr>
            <w:tcW w:w="900" w:type="pct"/>
          </w:tcPr>
          <w:p w:rsidR="00800569" w:rsidRPr="001415F4" w:rsidRDefault="00800569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bogatych w białk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a, cukry, tłuszcze, witaminy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</w:t>
            </w:r>
          </w:p>
        </w:tc>
        <w:tc>
          <w:tcPr>
            <w:tcW w:w="852" w:type="pct"/>
          </w:tcPr>
          <w:p w:rsidR="00800569" w:rsidRPr="001415F4" w:rsidRDefault="00E548A3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przyporządkowuje podane pokarmy do wskazanej grupy pokarmowej </w:t>
            </w:r>
          </w:p>
        </w:tc>
        <w:tc>
          <w:tcPr>
            <w:tcW w:w="801" w:type="pct"/>
          </w:tcPr>
          <w:p w:rsidR="00800569" w:rsidRPr="001415F4" w:rsidRDefault="0080056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produkty zawierające sole mineralne </w:t>
            </w:r>
          </w:p>
        </w:tc>
        <w:tc>
          <w:tcPr>
            <w:tcW w:w="904" w:type="pct"/>
          </w:tcPr>
          <w:p w:rsidR="00800569" w:rsidRPr="001415F4" w:rsidRDefault="00800569" w:rsidP="00E548A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itamin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wybrane objawy niedobor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u jednej z poznanych witamin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soli mineralnych w organizmi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953" w:type="pct"/>
          </w:tcPr>
          <w:p w:rsidR="00800569" w:rsidRPr="001415F4" w:rsidRDefault="00800569" w:rsidP="00E548A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krótkie informacje na temat sztucznych barwników, aromatów identycznych z naturalnymi, konserwantów znajdujących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żywności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modelu położenie poszczególnych n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arządów przewodu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dlaczego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należy dokładnie żuć pokarm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 konieczność mycia rąk przed każdym posiłkiem </w:t>
            </w:r>
          </w:p>
        </w:tc>
        <w:tc>
          <w:tcPr>
            <w:tcW w:w="852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dy budujące przewód pokarmowy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awia rolę układu pokarmowego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zasady higieny układu pokarmowego</w:t>
            </w:r>
          </w:p>
        </w:tc>
        <w:tc>
          <w:tcPr>
            <w:tcW w:w="801" w:type="pct"/>
          </w:tcPr>
          <w:p w:rsidR="00800569" w:rsidRPr="001415F4" w:rsidRDefault="0080056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opisuj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e drogę pokarmu w organizmie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omawia, co dzieje się w organizmie  po zakończeniu trawienia pokarmu </w:t>
            </w:r>
          </w:p>
        </w:tc>
        <w:tc>
          <w:tcPr>
            <w:tcW w:w="904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wskazuje narządy, w których zachodzi mechaniczne i chemiczne przekształcanie pokarmu </w:t>
            </w:r>
          </w:p>
        </w:tc>
        <w:tc>
          <w:tcPr>
            <w:tcW w:w="953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narzą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dów wspomagających trawienie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czynniki, które mogą szkodliwie wpłynąć na funkcjonowanie wątroby lub trzustki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 krwionośny transportuje krew</w:t>
            </w:r>
          </w:p>
        </w:tc>
        <w:tc>
          <w:tcPr>
            <w:tcW w:w="900" w:type="pct"/>
          </w:tcPr>
          <w:p w:rsidR="00800569" w:rsidRPr="001415F4" w:rsidRDefault="0080056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schemacie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serce i naczynia krwionośne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naczyń krwionośnych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mierzy puls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</w:t>
            </w:r>
          </w:p>
        </w:tc>
        <w:tc>
          <w:tcPr>
            <w:tcW w:w="852" w:type="pct"/>
          </w:tcPr>
          <w:p w:rsidR="00800569" w:rsidRPr="001415F4" w:rsidRDefault="00800569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 krwionośn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na schemacie pokazuje poszczególne rodzaje naczyń krwionośnych</w:t>
            </w:r>
          </w:p>
        </w:tc>
        <w:tc>
          <w:tcPr>
            <w:tcW w:w="801" w:type="pct"/>
          </w:tcPr>
          <w:p w:rsidR="00800569" w:rsidRPr="001415F4" w:rsidRDefault="0080056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krwionośnego; wyjaśnia, czym jest tętno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organizmie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proponuje zestaw prostych ćwiczeń poprawiających funkcjonowanie układu krwionośnego </w:t>
            </w:r>
          </w:p>
        </w:tc>
        <w:tc>
          <w:tcPr>
            <w:tcW w:w="904" w:type="pct"/>
          </w:tcPr>
          <w:p w:rsidR="00800569" w:rsidRPr="001415F4" w:rsidRDefault="0080056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żywnościowych korzystnie wpływających na pracę układu krwionośnego </w:t>
            </w:r>
          </w:p>
        </w:tc>
        <w:tc>
          <w:tcPr>
            <w:tcW w:w="953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prezentuje, w dowolnej formie, informacje na temat;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składników krwi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grup krwi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Układ oddechowy zapewnia wymianę gazową</w:t>
            </w:r>
          </w:p>
        </w:tc>
        <w:tc>
          <w:tcPr>
            <w:tcW w:w="900" w:type="pct"/>
          </w:tcPr>
          <w:p w:rsidR="00800569" w:rsidRPr="001415F4" w:rsidRDefault="00800569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pokazuje na modelu lub planszy dydaktycznej położenie narządó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w budujących układ oddechowy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oddechowego </w:t>
            </w:r>
          </w:p>
        </w:tc>
        <w:tc>
          <w:tcPr>
            <w:tcW w:w="852" w:type="pct"/>
          </w:tcPr>
          <w:p w:rsidR="00800569" w:rsidRPr="001415F4" w:rsidRDefault="00800569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narządy budujące drogi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oddechowe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co dzieje się z powietrzem podczas wę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drówki przez drogi oddechowe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eśla rolę układu oddechowego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opisuje zmiany w wyglądzie części piersiowej tułowia podczas wdechu i wydechu </w:t>
            </w:r>
          </w:p>
        </w:tc>
        <w:tc>
          <w:tcPr>
            <w:tcW w:w="801" w:type="pct"/>
          </w:tcPr>
          <w:p w:rsidR="00800569" w:rsidRPr="001415F4" w:rsidRDefault="00E548A3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poszczególnych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narządów układu oddechowego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rzęskami </w:t>
            </w:r>
          </w:p>
        </w:tc>
        <w:tc>
          <w:tcPr>
            <w:tcW w:w="904" w:type="pct"/>
          </w:tcPr>
          <w:p w:rsidR="00800569" w:rsidRPr="001415F4" w:rsidRDefault="0080056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na czym polega współpraca układów pokarmowego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, krwionośnego i oddechowego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schematyczny rysunek ilustrujący 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</w:t>
            </w:r>
          </w:p>
        </w:tc>
        <w:tc>
          <w:tcPr>
            <w:tcW w:w="953" w:type="pct"/>
          </w:tcPr>
          <w:p w:rsidR="00800569" w:rsidRPr="001415F4" w:rsidRDefault="00800569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zachodzącą w komórkach ciała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planuje i prezentuje doświadczenie potwierdzające obecność pary wodnej w wydychanym powietrzu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 i mięśnie umożliwiają ruch</w:t>
            </w:r>
          </w:p>
        </w:tc>
        <w:tc>
          <w:tcPr>
            <w:tcW w:w="900" w:type="pct"/>
          </w:tcPr>
          <w:p w:rsidR="00800569" w:rsidRPr="001415F4" w:rsidRDefault="00800569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sobie, modelu lub planszy elementy s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zkieletu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</w:t>
            </w:r>
          </w:p>
        </w:tc>
        <w:tc>
          <w:tcPr>
            <w:tcW w:w="852" w:type="pct"/>
          </w:tcPr>
          <w:p w:rsidR="00800569" w:rsidRPr="001415F4" w:rsidRDefault="00800569" w:rsidP="0047411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lementy budujące układ ruchu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nazwy i wskazu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je główne elementy szkieletu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ruchu </w:t>
            </w:r>
          </w:p>
        </w:tc>
        <w:tc>
          <w:tcPr>
            <w:tcW w:w="801" w:type="pct"/>
          </w:tcPr>
          <w:p w:rsidR="00800569" w:rsidRPr="001415F4" w:rsidRDefault="00800569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rozr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óżnia rodzaje połączeń kości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nazwy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głównych stawów u człowieka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</w:t>
            </w:r>
          </w:p>
        </w:tc>
        <w:tc>
          <w:tcPr>
            <w:tcW w:w="904" w:type="pct"/>
          </w:tcPr>
          <w:p w:rsidR="00800569" w:rsidRPr="001415F4" w:rsidRDefault="00800569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zakres ruchów stawów: barkowego,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biodrowego i kolanowego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na modelu lub planszy wskazuj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e kości o różnych kształtach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pracę mięśni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szkieletowych </w:t>
            </w:r>
          </w:p>
        </w:tc>
        <w:tc>
          <w:tcPr>
            <w:tcW w:w="953" w:type="pct"/>
          </w:tcPr>
          <w:p w:rsidR="00800569" w:rsidRPr="001415F4" w:rsidRDefault="00800569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ciała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działanie mięśni budujących narządy wewnętrzne </w:t>
            </w:r>
          </w:p>
        </w:tc>
      </w:tr>
      <w:tr w:rsidR="00800569" w:rsidRPr="001415F4" w:rsidTr="00800569">
        <w:trPr>
          <w:cantSplit/>
          <w:trHeight w:val="1996"/>
        </w:trPr>
        <w:tc>
          <w:tcPr>
            <w:tcW w:w="590" w:type="pct"/>
            <w:vMerge w:val="restar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 nerwowy kontroluje pracę organizmu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skazuje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planszy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lub model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u położenie narządów zmysłów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narządów smaku i powonienia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wymienia, po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rodzaje smaków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niekorzystnie wpływające na układ nerwowy </w:t>
            </w:r>
          </w:p>
        </w:tc>
        <w:tc>
          <w:tcPr>
            <w:tcW w:w="852" w:type="pct"/>
            <w:vMerge w:val="restart"/>
          </w:tcPr>
          <w:p w:rsidR="00800569" w:rsidRPr="001415F4" w:rsidRDefault="00800569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zczególnych narządów zmysłów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lę skóry jako narządu zmysłu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zasady higieny oczu i uszu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474114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soczewkę, siatkówkę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źrenicę; wskazuje na planszy małżowinę uszną, przew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ód słuchowy i błonę bębenkową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zasady higieny układu </w:t>
            </w:r>
          </w:p>
        </w:tc>
        <w:tc>
          <w:tcPr>
            <w:tcW w:w="904" w:type="pct"/>
            <w:vMerge w:val="restart"/>
          </w:tcPr>
          <w:p w:rsidR="00800569" w:rsidRPr="001415F4" w:rsidRDefault="0080056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, rdzenia kręgowego i nerwów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</w:t>
            </w:r>
          </w:p>
          <w:p w:rsidR="00800569" w:rsidRPr="001415F4" w:rsidRDefault="00800569" w:rsidP="002B5B3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zmysłu węchu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smaku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wskazuje na planszy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drogę informacji dźwiękowych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uzasadnia, że układ nerwowy koordynuje pracę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wszystkich narządów zmysłów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 podstawie doświadczenia formułuje wniosek dotyczący zależności między zmysłem smaku a zmysłem powonienia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skutków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uszkodzenia układu nerwowego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temat wad wzroku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słuchu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00569" w:rsidRPr="001415F4" w:rsidTr="00800569"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 rozrodczy umożliwia wydawanie na świat potomstwa</w:t>
            </w:r>
          </w:p>
        </w:tc>
        <w:tc>
          <w:tcPr>
            <w:tcW w:w="900" w:type="pct"/>
          </w:tcPr>
          <w:p w:rsidR="00800569" w:rsidRPr="001415F4" w:rsidRDefault="00800569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narządów układu rozrodczego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 komórki rozrodcze: męską i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 żeńską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pojęcie </w:t>
            </w:r>
            <w:r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</w:p>
        </w:tc>
        <w:tc>
          <w:tcPr>
            <w:tcW w:w="852" w:type="pct"/>
          </w:tcPr>
          <w:p w:rsidR="00800569" w:rsidRPr="001415F4" w:rsidRDefault="00800569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ński i męski układ rozrodczy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eśla rolę układu rozrodczego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zasad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y higieny układu rozrodczego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wskazuje na planszy miejsce rozwoju nowego organizmu </w:t>
            </w:r>
          </w:p>
        </w:tc>
        <w:tc>
          <w:tcPr>
            <w:tcW w:w="801" w:type="pct"/>
          </w:tcPr>
          <w:p w:rsidR="00800569" w:rsidRPr="001415F4" w:rsidRDefault="00800569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poszczególnych narządów układu rozrodczego </w:t>
            </w:r>
          </w:p>
        </w:tc>
        <w:tc>
          <w:tcPr>
            <w:tcW w:w="904" w:type="pct"/>
          </w:tcPr>
          <w:p w:rsidR="00800569" w:rsidRPr="001415F4" w:rsidRDefault="00800569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</w:t>
            </w:r>
            <w:r w:rsidR="00E548A3">
              <w:rPr>
                <w:rFonts w:ascii="Times New Roman" w:hAnsi="Times New Roman"/>
                <w:color w:val="000000"/>
                <w:sz w:val="18"/>
                <w:szCs w:val="18"/>
              </w:rPr>
              <w:t>odczego żeńskiego i męskiego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eg rozwoju nowego organizmu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narządy układu rozrodczego męskiego i żeńskiego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3" w:type="pct"/>
          </w:tcPr>
          <w:p w:rsidR="00800569" w:rsidRPr="001415F4" w:rsidRDefault="00800569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na temat roli kobiet i mężczyzn w rodzinie i społeczeństwie na przestrzeni kilku pokoleń (np. zajęcia prababci, babci, mamy, starszej siostry, itp.)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Dojrzewanie 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900" w:type="pct"/>
          </w:tcPr>
          <w:p w:rsidR="00800569" w:rsidRPr="001415F4" w:rsidRDefault="00800569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su dojrzewania u własnej płci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skóry w okresie dojrzewania </w:t>
            </w:r>
          </w:p>
        </w:tc>
        <w:tc>
          <w:tcPr>
            <w:tcW w:w="852" w:type="pct"/>
          </w:tcPr>
          <w:p w:rsidR="00800569" w:rsidRPr="001415F4" w:rsidRDefault="00800569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zasady higieny, których należy przest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rzegać w okresie dojrzewania </w:t>
            </w:r>
          </w:p>
        </w:tc>
        <w:tc>
          <w:tcPr>
            <w:tcW w:w="801" w:type="pct"/>
          </w:tcPr>
          <w:p w:rsidR="00800569" w:rsidRPr="001415F4" w:rsidRDefault="00800569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odzące w okresie dojrzewania</w:t>
            </w:r>
          </w:p>
        </w:tc>
        <w:tc>
          <w:tcPr>
            <w:tcW w:w="904" w:type="pct"/>
          </w:tcPr>
          <w:p w:rsidR="00800569" w:rsidRPr="001415F4" w:rsidRDefault="00800569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</w:t>
            </w:r>
          </w:p>
        </w:tc>
        <w:tc>
          <w:tcPr>
            <w:tcW w:w="953" w:type="pct"/>
          </w:tcPr>
          <w:p w:rsidR="00800569" w:rsidRPr="001415F4" w:rsidRDefault="00800569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informacje dotyczące zagrożeń, na które mogą być narażone 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dzieci w okresie dojrzewania </w:t>
            </w: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Zdrowy styl życia</w:t>
            </w:r>
          </w:p>
        </w:tc>
        <w:tc>
          <w:tcPr>
            <w:tcW w:w="900" w:type="pct"/>
          </w:tcPr>
          <w:p w:rsidR="00800569" w:rsidRPr="001415F4" w:rsidRDefault="00800569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co najmniej </w:t>
            </w:r>
            <w:r>
              <w:rPr>
                <w:rFonts w:ascii="Times New Roman" w:hAnsi="Times New Roman"/>
                <w:sz w:val="18"/>
                <w:szCs w:val="18"/>
              </w:rPr>
              <w:t>trzy</w:t>
            </w:r>
            <w:r w:rsidR="00474114">
              <w:rPr>
                <w:rFonts w:ascii="Times New Roman" w:hAnsi="Times New Roman"/>
                <w:sz w:val="18"/>
                <w:szCs w:val="18"/>
              </w:rPr>
              <w:t xml:space="preserve"> zasady zdrowego stylu życia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>; korzystając z  piramidy zdrowego żywienia i aktywności fizycznej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wskazuje produkty, które należy spożywać w</w:t>
            </w:r>
            <w:r w:rsidR="00474114">
              <w:rPr>
                <w:rFonts w:ascii="Times New Roman" w:hAnsi="Times New Roman"/>
                <w:sz w:val="18"/>
                <w:szCs w:val="18"/>
              </w:rPr>
              <w:t xml:space="preserve"> dużych i w małych ilościach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zego ważna jest czystość rąk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spos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ób dbania o zęby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powietrzu </w:t>
            </w:r>
          </w:p>
        </w:tc>
        <w:tc>
          <w:tcPr>
            <w:tcW w:w="852" w:type="pct"/>
          </w:tcPr>
          <w:p w:rsidR="00800569" w:rsidRPr="001415F4" w:rsidRDefault="0080056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za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sady prawidłowego odżywiania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dlaczego n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sposób pielęgnacji paznokci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ga właściwy dobór odzieży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biernego </w:t>
            </w:r>
          </w:p>
        </w:tc>
        <w:tc>
          <w:tcPr>
            <w:tcW w:w="801" w:type="pct"/>
          </w:tcPr>
          <w:p w:rsidR="00800569" w:rsidRPr="001415F4" w:rsidRDefault="00800569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(wszystkie) zasady zdrowego stylu życia (A); wyjaśnia rolę aktywności fi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zycznej w zachowaniu zdrowia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opisuje sposób pielęgnacji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 ze szczególnym uwzględnien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iem okresu dojrzewania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na czym polega higiena jamy ustnej </w:t>
            </w:r>
          </w:p>
        </w:tc>
        <w:tc>
          <w:tcPr>
            <w:tcW w:w="904" w:type="pct"/>
          </w:tcPr>
          <w:p w:rsidR="00800569" w:rsidRPr="001415F4" w:rsidRDefault="0080056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czym jest zdrowy styl życia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skutki niewłaściwego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odżywiania się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na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czym polega higiena osobista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uniknięcia zakażenia się grzybicą </w:t>
            </w:r>
          </w:p>
        </w:tc>
        <w:tc>
          <w:tcPr>
            <w:tcW w:w="953" w:type="pct"/>
          </w:tcPr>
          <w:p w:rsidR="00800569" w:rsidRPr="001415F4" w:rsidRDefault="00800569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jadłospisu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odpowiedniego w okresie dojrzewania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Choroby, którymi można się zarazić</w:t>
            </w:r>
          </w:p>
        </w:tc>
        <w:tc>
          <w:tcPr>
            <w:tcW w:w="900" w:type="pct"/>
          </w:tcPr>
          <w:p w:rsidR="00800569" w:rsidRPr="001415F4" w:rsidRDefault="00800569" w:rsidP="008D61F7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bnoustrojów chorobotwórczych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rzenoszonych drogą oddechową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pokarmową </w:t>
            </w:r>
          </w:p>
        </w:tc>
        <w:tc>
          <w:tcPr>
            <w:tcW w:w="852" w:type="pct"/>
          </w:tcPr>
          <w:p w:rsidR="00800569" w:rsidRPr="001415F4" w:rsidRDefault="00800569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a przyczyny chorób zakaźnych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nazwy chorób przenos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zonych drogą oddechową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objawy wybranej choro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by przenoszonej drogą oddechową; omawia przyczyny zatruć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zachowania zwierzęcia, które mogą świadczyć o tym, że jest ono chore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wściekliznę </w:t>
            </w:r>
          </w:p>
        </w:tc>
        <w:tc>
          <w:tcPr>
            <w:tcW w:w="801" w:type="pct"/>
          </w:tcPr>
          <w:p w:rsidR="00800569" w:rsidRPr="001415F4" w:rsidRDefault="00800569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sposoby zapobiegania chorobom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przenoszonym drogą oddechową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sożyty powodują w organizmie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objawy zatruć </w:t>
            </w:r>
          </w:p>
        </w:tc>
        <w:tc>
          <w:tcPr>
            <w:tcW w:w="904" w:type="pct"/>
          </w:tcPr>
          <w:p w:rsidR="00800569" w:rsidRPr="001415F4" w:rsidRDefault="00800569" w:rsidP="008D61F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anginy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klasyfikuje pasożyty na wewnętrzne i zewnętrze, podaje przykłady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pasożytów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p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asożyty wewnętrzne człowieka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opisuje objaw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 wybranych chorób zakaźnych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drobnoustroje mogące wnikać do organizmu przez uszkodzoną skórę</w:t>
            </w:r>
          </w:p>
        </w:tc>
        <w:tc>
          <w:tcPr>
            <w:tcW w:w="953" w:type="pct"/>
          </w:tcPr>
          <w:p w:rsidR="00800569" w:rsidRPr="001415F4" w:rsidRDefault="00800569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</w:t>
            </w:r>
            <w:r w:rsidR="00A07081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  <w:vMerge w:val="restart"/>
          </w:tcPr>
          <w:p w:rsidR="00800569" w:rsidRPr="00C57795" w:rsidRDefault="00800569" w:rsidP="00440114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Jak sobie radzić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900" w:type="pct"/>
          </w:tcPr>
          <w:p w:rsidR="00800569" w:rsidRPr="001415F4" w:rsidRDefault="00800569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 zjawiska pogodowe, kt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óre mogą stanowić zagrożenie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odróżnia muchomora srom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otnikowego od innych grzybów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po użądleniu </w:t>
            </w:r>
          </w:p>
        </w:tc>
        <w:tc>
          <w:tcPr>
            <w:tcW w:w="852" w:type="pct"/>
          </w:tcPr>
          <w:p w:rsidR="00800569" w:rsidRPr="001415F4" w:rsidRDefault="00800569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domu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 poza nim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rozpoznaje 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ady, które mogą być groźne </w:t>
            </w:r>
          </w:p>
        </w:tc>
        <w:tc>
          <w:tcPr>
            <w:tcW w:w="801" w:type="pct"/>
          </w:tcPr>
          <w:p w:rsidR="00800569" w:rsidRPr="001415F4" w:rsidRDefault="00474114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 w:rsidR="00800569" w:rsidRPr="001415F4">
              <w:rPr>
                <w:rFonts w:ascii="Times New Roman" w:hAnsi="Times New Roman" w:cs="Times New Roman"/>
                <w:sz w:val="18"/>
                <w:szCs w:val="18"/>
              </w:rPr>
              <w:t>charakterystyczne 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chy muchomora sromotnikowego </w:t>
            </w:r>
            <w:r w:rsidR="0080056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wymienia objawy zatrucia grzybami </w:t>
            </w:r>
          </w:p>
        </w:tc>
        <w:tc>
          <w:tcPr>
            <w:tcW w:w="904" w:type="pct"/>
          </w:tcPr>
          <w:p w:rsidR="00800569" w:rsidRPr="001415F4" w:rsidRDefault="00800569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prezentuje plakat ostrzegający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niebezpieczeństwach w swoje okolicy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  <w:vMerge/>
          </w:tcPr>
          <w:p w:rsidR="00800569" w:rsidRPr="001415F4" w:rsidRDefault="00800569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cji roślin hodowanych w domu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podaje przykłady środków czystości, które stwa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rzają zagrożenia dla zdrowia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wymienia rodzaje urazów skóry </w:t>
            </w:r>
          </w:p>
        </w:tc>
        <w:tc>
          <w:tcPr>
            <w:tcW w:w="852" w:type="pct"/>
          </w:tcPr>
          <w:p w:rsidR="00800569" w:rsidRPr="001415F4" w:rsidRDefault="00800569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trując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ych roślin hodowanych w domu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przyporządkowuje nazwę zagrożenia do symboli u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mieszczanych na opakowaniach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omawia sposób postępowania przy otarciach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i skaleczeniach</w:t>
            </w:r>
          </w:p>
        </w:tc>
        <w:tc>
          <w:tcPr>
            <w:tcW w:w="801" w:type="pct"/>
          </w:tcPr>
          <w:p w:rsidR="00800569" w:rsidRPr="001415F4" w:rsidRDefault="00800569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>takcie ze środkami czystości</w:t>
            </w:r>
          </w:p>
        </w:tc>
        <w:tc>
          <w:tcPr>
            <w:tcW w:w="904" w:type="pct"/>
          </w:tcPr>
          <w:p w:rsidR="00800569" w:rsidRPr="001415F4" w:rsidRDefault="00800569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</w:t>
            </w:r>
            <w:r w:rsidR="00474114">
              <w:rPr>
                <w:rFonts w:ascii="Times New Roman" w:hAnsi="Times New Roman" w:cs="Times New Roman"/>
                <w:sz w:val="18"/>
                <w:szCs w:val="18"/>
              </w:rPr>
              <w:t xml:space="preserve">ępowania w przypadku oparzeń </w:t>
            </w:r>
          </w:p>
        </w:tc>
        <w:tc>
          <w:tcPr>
            <w:tcW w:w="953" w:type="pct"/>
            <w:vMerge/>
          </w:tcPr>
          <w:p w:rsidR="00800569" w:rsidRPr="001415F4" w:rsidRDefault="00800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569" w:rsidRPr="001415F4" w:rsidTr="00800569"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Uzależnienia są groźne</w:t>
            </w:r>
          </w:p>
        </w:tc>
        <w:tc>
          <w:tcPr>
            <w:tcW w:w="900" w:type="pct"/>
          </w:tcPr>
          <w:p w:rsidR="00800569" w:rsidRPr="001415F4" w:rsidRDefault="00800569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negatywnego wpływu dymu tytoniowego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al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koholu na organizm człowieka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opisuje zachowanie świadczące 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iu od komputera lub telefonu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wybranej sytuacji </w:t>
            </w:r>
          </w:p>
        </w:tc>
        <w:tc>
          <w:tcPr>
            <w:tcW w:w="852" w:type="pct"/>
          </w:tcPr>
          <w:p w:rsidR="00800569" w:rsidRPr="001415F4" w:rsidRDefault="00800569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eżniać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skutków dz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iałania alkoholu na organizm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sytuacji,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których należy zachować się asertywnie </w:t>
            </w:r>
          </w:p>
        </w:tc>
        <w:tc>
          <w:tcPr>
            <w:tcW w:w="801" w:type="pct"/>
          </w:tcPr>
          <w:p w:rsidR="00800569" w:rsidRPr="001415F4" w:rsidRDefault="00800569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a czym polega palenie bierne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sk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utki przyjmowania narkotyków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czym jest asertywność </w:t>
            </w:r>
          </w:p>
        </w:tc>
        <w:tc>
          <w:tcPr>
            <w:tcW w:w="904" w:type="pct"/>
          </w:tcPr>
          <w:p w:rsidR="00800569" w:rsidRPr="001415F4" w:rsidRDefault="00800569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śnia, czym jest uzależnienie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 substancje znajduj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ące się w dymie papierosowym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zachowań asertywnych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napoje energetyzujące nie są obojętne dla zdrowia </w:t>
            </w:r>
          </w:p>
        </w:tc>
        <w:tc>
          <w:tcPr>
            <w:tcW w:w="953" w:type="pct"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t pomocy osobom uzależnionym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prezentuje informacje na temat możliwych przyczyn, postaci i profilaktyki chorób nowotworowych </w:t>
            </w: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 to jest krajobraz?</w:t>
            </w:r>
          </w:p>
        </w:tc>
        <w:tc>
          <w:tcPr>
            <w:tcW w:w="900" w:type="pct"/>
          </w:tcPr>
          <w:p w:rsidR="00800569" w:rsidRPr="001415F4" w:rsidRDefault="00800569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krajobrazów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podaje przy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kłady krajobrazu naturalnego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określa rodzaj krajobrazu najbliższej okolicy </w:t>
            </w:r>
          </w:p>
        </w:tc>
        <w:tc>
          <w:tcPr>
            <w:tcW w:w="852" w:type="pct"/>
          </w:tcPr>
          <w:p w:rsidR="00800569" w:rsidRPr="001415F4" w:rsidRDefault="00800569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dnoszą się nazwy krajobrazów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wymienia rodzaje krajobrazów 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(naturalny, kulturowy)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krajobrazie najbliższej okolicy składniki, które są wytworami człowieka </w:t>
            </w:r>
          </w:p>
        </w:tc>
        <w:tc>
          <w:tcPr>
            <w:tcW w:w="801" w:type="pct"/>
          </w:tcPr>
          <w:p w:rsidR="00800569" w:rsidRPr="001415F4" w:rsidRDefault="00800569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pojęcie: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wymienia składniki, które należy uw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zględnić, opisując 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składniki naturalne w krajobrazie najbliższej okolicy </w:t>
            </w:r>
          </w:p>
        </w:tc>
        <w:tc>
          <w:tcPr>
            <w:tcW w:w="904" w:type="pct"/>
          </w:tcPr>
          <w:p w:rsidR="00800569" w:rsidRPr="001415F4" w:rsidRDefault="00800569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opisuje krajobraz najbliższej okolicy </w:t>
            </w:r>
          </w:p>
        </w:tc>
        <w:tc>
          <w:tcPr>
            <w:tcW w:w="953" w:type="pct"/>
          </w:tcPr>
          <w:p w:rsidR="00800569" w:rsidRPr="001415F4" w:rsidRDefault="00800569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negatywne skutki przekształcenia krajobrazu najbliższej okolicy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Ukształtowanie terenu</w:t>
            </w:r>
          </w:p>
        </w:tc>
        <w:tc>
          <w:tcPr>
            <w:tcW w:w="900" w:type="pct"/>
          </w:tcPr>
          <w:p w:rsidR="00800569" w:rsidRPr="001415F4" w:rsidRDefault="00800569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je na ilustracji formy terenu; wyjaśnia, czym są równiny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wykonuje modele wzniesienia i doliny </w:t>
            </w:r>
          </w:p>
        </w:tc>
        <w:tc>
          <w:tcPr>
            <w:tcW w:w="852" w:type="pct"/>
          </w:tcPr>
          <w:p w:rsidR="00800569" w:rsidRPr="001415F4" w:rsidRDefault="00800569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formy terenu w krajobrazie najbliższej okolicy </w:t>
            </w:r>
          </w:p>
        </w:tc>
        <w:tc>
          <w:tcPr>
            <w:tcW w:w="801" w:type="pct"/>
          </w:tcPr>
          <w:p w:rsidR="00800569" w:rsidRPr="001415F4" w:rsidRDefault="00474114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wklęsłe formy terenu</w:t>
            </w:r>
            <w:r w:rsidR="0080056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800569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</w:t>
            </w:r>
          </w:p>
        </w:tc>
        <w:tc>
          <w:tcPr>
            <w:tcW w:w="904" w:type="pct"/>
          </w:tcPr>
          <w:p w:rsidR="00800569" w:rsidRPr="001415F4" w:rsidRDefault="00800569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953" w:type="pct"/>
          </w:tcPr>
          <w:p w:rsidR="00800569" w:rsidRPr="001415F4" w:rsidRDefault="0080056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 (w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świecie)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 wszystkie skały są twarde?</w:t>
            </w:r>
          </w:p>
        </w:tc>
        <w:tc>
          <w:tcPr>
            <w:tcW w:w="900" w:type="pct"/>
          </w:tcPr>
          <w:p w:rsidR="00800569" w:rsidRPr="00C57795" w:rsidRDefault="00800569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jedną – dwie 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poszczególnych grup </w:t>
            </w:r>
          </w:p>
        </w:tc>
        <w:tc>
          <w:tcPr>
            <w:tcW w:w="852" w:type="pct"/>
          </w:tcPr>
          <w:p w:rsidR="00800569" w:rsidRPr="00DE3528" w:rsidRDefault="008429D1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</w:t>
            </w:r>
            <w:r w:rsidR="00800569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; podaje</w:t>
            </w:r>
            <w:r w:rsidR="00800569"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="00800569"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</w:tcPr>
          <w:p w:rsidR="00800569" w:rsidRPr="001415F4" w:rsidRDefault="00800569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litych, zwięzłych i luźnych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co najmniej jedną skałę występującą w najbliższej okolicy </w:t>
            </w:r>
          </w:p>
        </w:tc>
        <w:tc>
          <w:tcPr>
            <w:tcW w:w="904" w:type="pct"/>
          </w:tcPr>
          <w:p w:rsidR="00800569" w:rsidRPr="001415F4" w:rsidRDefault="00800569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</w:t>
            </w:r>
            <w:r w:rsidR="00474114">
              <w:rPr>
                <w:rFonts w:ascii="Times New Roman" w:hAnsi="Times New Roman"/>
                <w:color w:val="000000"/>
                <w:sz w:val="18"/>
                <w:szCs w:val="18"/>
              </w:rPr>
              <w:t>pujące w najbliższej okolicy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proces powstawania gleby </w:t>
            </w:r>
          </w:p>
        </w:tc>
        <w:tc>
          <w:tcPr>
            <w:tcW w:w="953" w:type="pct"/>
          </w:tcPr>
          <w:p w:rsidR="00800569" w:rsidRPr="001415F4" w:rsidRDefault="00800569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wraz z ich opisem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900" w:type="pct"/>
          </w:tcPr>
          <w:p w:rsidR="00800569" w:rsidRPr="001415F4" w:rsidRDefault="008429D1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</w:t>
            </w:r>
            <w:r w:rsidR="00800569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="00800569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0569"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najbliższej okolicy </w:t>
            </w:r>
          </w:p>
        </w:tc>
        <w:tc>
          <w:tcPr>
            <w:tcW w:w="852" w:type="pct"/>
          </w:tcPr>
          <w:p w:rsidR="00800569" w:rsidRPr="001415F4" w:rsidRDefault="00800569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(w tym wód powierzchniowych)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r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óżnice między oceanem a morzem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na podstawie ilustracji rozróżnia rodzaje wód stojących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i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płynących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różnice między jeziorem a stawem </w:t>
            </w:r>
          </w:p>
        </w:tc>
        <w:tc>
          <w:tcPr>
            <w:tcW w:w="801" w:type="pct"/>
          </w:tcPr>
          <w:p w:rsidR="00800569" w:rsidRPr="001415F4" w:rsidRDefault="00800569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powierzchniowych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warunki ni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ezbędne do powstania jeziora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porównuje rzekę z kanałem śródlądowym </w:t>
            </w:r>
          </w:p>
        </w:tc>
        <w:tc>
          <w:tcPr>
            <w:tcW w:w="904" w:type="pct"/>
          </w:tcPr>
          <w:p w:rsidR="00800569" w:rsidRPr="001415F4" w:rsidRDefault="00800569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wody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słodkie występujące na Ziemi; omawia, jak powstają bagna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charakteryzuje wody płynące </w:t>
            </w:r>
          </w:p>
        </w:tc>
        <w:tc>
          <w:tcPr>
            <w:tcW w:w="953" w:type="pct"/>
          </w:tcPr>
          <w:p w:rsidR="00800569" w:rsidRPr="001415F4" w:rsidRDefault="00800569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” (najdłuższa rzeka, największe jezioro, n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ajwiększa głębia oceaniczna)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lądolody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 wczoraj i dziś</w:t>
            </w:r>
          </w:p>
        </w:tc>
        <w:tc>
          <w:tcPr>
            <w:tcW w:w="900" w:type="pct"/>
          </w:tcPr>
          <w:p w:rsidR="00800569" w:rsidRPr="001415F4" w:rsidRDefault="008005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</w:t>
            </w:r>
          </w:p>
        </w:tc>
        <w:tc>
          <w:tcPr>
            <w:tcW w:w="852" w:type="pct"/>
          </w:tcPr>
          <w:p w:rsidR="00800569" w:rsidRPr="001415F4" w:rsidRDefault="00800569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czego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 xml:space="preserve"> pochodzą nazwy miejscowości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 </w:t>
            </w:r>
          </w:p>
        </w:tc>
        <w:tc>
          <w:tcPr>
            <w:tcW w:w="801" w:type="pct"/>
          </w:tcPr>
          <w:p w:rsidR="00800569" w:rsidRPr="001415F4" w:rsidRDefault="00800569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omawia zmiany w krajobrazie z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wiązane z rozwojem przemysłu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wyjaśnia pochodzenie nazwy swojej miejscowości </w:t>
            </w:r>
          </w:p>
        </w:tc>
        <w:tc>
          <w:tcPr>
            <w:tcW w:w="904" w:type="pct"/>
          </w:tcPr>
          <w:p w:rsidR="00800569" w:rsidRPr="001415F4" w:rsidRDefault="00800569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krajobrazu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 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53" w:type="pct"/>
          </w:tcPr>
          <w:p w:rsidR="00800569" w:rsidRPr="001415F4" w:rsidRDefault="00800569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brazu na przestrzeni dziejów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„Moja miejscowość dawniej i dziś”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900" w:type="pct"/>
          </w:tcPr>
          <w:p w:rsidR="00800569" w:rsidRPr="001415F4" w:rsidRDefault="00800569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dwie-trzy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w Polsce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dwa-trzy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obszarach chronionych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:rsidR="00800569" w:rsidRPr="001415F4" w:rsidRDefault="00800569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nia, co to są parki narodowe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które są pomnikami przyrody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omawia sposób zachowania się na obszarach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chronionych </w:t>
            </w:r>
          </w:p>
        </w:tc>
        <w:tc>
          <w:tcPr>
            <w:tcW w:w="801" w:type="pct"/>
          </w:tcPr>
          <w:p w:rsidR="00800569" w:rsidRPr="001415F4" w:rsidRDefault="008005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yjaśnia cel ochrony przyrody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; wyjaśnia, 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to są rezerwaty przyrody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ynną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podaje przykład obszaru chronionego lub pomnika przyrody znajdującego się w najbliższej okolicy </w:t>
            </w:r>
          </w:p>
        </w:tc>
        <w:tc>
          <w:tcPr>
            <w:tcW w:w="904" w:type="pct"/>
          </w:tcPr>
          <w:p w:rsidR="00800569" w:rsidRPr="001415F4" w:rsidRDefault="00800569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różnice między parkiem narod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owym a parkiem krajobrazowym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województwa </w:t>
            </w:r>
          </w:p>
        </w:tc>
        <w:tc>
          <w:tcPr>
            <w:tcW w:w="953" w:type="pct"/>
          </w:tcPr>
          <w:p w:rsidR="00800569" w:rsidRPr="001415F4" w:rsidRDefault="00800569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informacje na temat ochrony przyrody w najbliższej okolicy (gminie, powiecie lub województwie) </w:t>
            </w:r>
          </w:p>
        </w:tc>
      </w:tr>
      <w:tr w:rsidR="00800569" w:rsidRPr="001415F4" w:rsidTr="00800569">
        <w:trPr>
          <w:gridAfter w:val="5"/>
          <w:wAfter w:w="4410" w:type="pct"/>
          <w:cantSplit/>
        </w:trPr>
        <w:tc>
          <w:tcPr>
            <w:tcW w:w="590" w:type="pct"/>
          </w:tcPr>
          <w:p w:rsidR="00800569" w:rsidRPr="001415F4" w:rsidRDefault="0046115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0569" w:rsidRPr="001415F4" w:rsidTr="00800569">
        <w:trPr>
          <w:cantSplit/>
          <w:trHeight w:val="2059"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900" w:type="pct"/>
          </w:tcPr>
          <w:p w:rsidR="00800569" w:rsidRPr="001415F4" w:rsidRDefault="0080056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osowania ryb do życia w wodzie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wodzie </w:t>
            </w:r>
          </w:p>
        </w:tc>
        <w:tc>
          <w:tcPr>
            <w:tcW w:w="852" w:type="pct"/>
          </w:tcPr>
          <w:p w:rsidR="00800569" w:rsidRPr="001415F4" w:rsidRDefault="00800569" w:rsidP="00E93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omawia, popierając przykładami, przystosowani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a zwierząt do życia w wodzie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wyjaśnia, dzięki czemu zwierzęta wodne mogą przetrwać zimę </w:t>
            </w:r>
          </w:p>
        </w:tc>
        <w:tc>
          <w:tcPr>
            <w:tcW w:w="801" w:type="pct"/>
          </w:tcPr>
          <w:p w:rsidR="00800569" w:rsidRPr="001415F4" w:rsidRDefault="0080056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 przykładach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osowania roślin do ruchu wód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wodne </w:t>
            </w:r>
          </w:p>
        </w:tc>
        <w:tc>
          <w:tcPr>
            <w:tcW w:w="904" w:type="pct"/>
          </w:tcPr>
          <w:p w:rsidR="00800569" w:rsidRPr="001415F4" w:rsidRDefault="00800569" w:rsidP="00657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charakteryzuje,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zwierząt do ruchu wody </w:t>
            </w:r>
          </w:p>
        </w:tc>
        <w:tc>
          <w:tcPr>
            <w:tcW w:w="953" w:type="pct"/>
          </w:tcPr>
          <w:p w:rsidR="00800569" w:rsidRPr="001415F4" w:rsidRDefault="00800569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wodnym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Z biegiem rzeki</w:t>
            </w:r>
          </w:p>
        </w:tc>
        <w:tc>
          <w:tcPr>
            <w:tcW w:w="900" w:type="pct"/>
          </w:tcPr>
          <w:p w:rsidR="00800569" w:rsidRPr="001415F4" w:rsidRDefault="00800569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górny, środkowy, 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:rsidR="00800569" w:rsidRPr="001415F4" w:rsidRDefault="00800569" w:rsidP="003D1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 dwie-trzy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 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dolnym biegu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rzeki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górnym biegu rzeki </w:t>
            </w:r>
          </w:p>
        </w:tc>
        <w:tc>
          <w:tcPr>
            <w:tcW w:w="801" w:type="pct"/>
          </w:tcPr>
          <w:p w:rsidR="00800569" w:rsidRPr="001415F4" w:rsidRDefault="00800569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cechy, którymi różnią się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poszczególne odcinki rzeki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poszczególnych biegach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</w:t>
            </w:r>
          </w:p>
        </w:tc>
        <w:tc>
          <w:tcPr>
            <w:tcW w:w="904" w:type="pct"/>
          </w:tcPr>
          <w:p w:rsidR="00800569" w:rsidRPr="001415F4" w:rsidRDefault="00800569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i zwierząt w górnym,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środkowym i dolnym biegu rzeki; rozpoznaje na ilustracjach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organizmy charakterystyczne dla każdego z biegów rzeki </w:t>
            </w:r>
          </w:p>
        </w:tc>
        <w:tc>
          <w:tcPr>
            <w:tcW w:w="953" w:type="pct"/>
          </w:tcPr>
          <w:p w:rsidR="00800569" w:rsidRPr="001415F4" w:rsidRDefault="00800569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pozytywnego i negatywnego wpływu rzek na życie i gospodarkę człowieka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Życie w jeziorze</w:t>
            </w:r>
          </w:p>
        </w:tc>
        <w:tc>
          <w:tcPr>
            <w:tcW w:w="900" w:type="pct"/>
          </w:tcPr>
          <w:p w:rsidR="00800569" w:rsidRPr="001415F4" w:rsidRDefault="00800569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 schematycznym rysunku nazwy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</w:t>
            </w:r>
          </w:p>
        </w:tc>
        <w:tc>
          <w:tcPr>
            <w:tcW w:w="852" w:type="pct"/>
          </w:tcPr>
          <w:p w:rsidR="00800569" w:rsidRPr="001415F4" w:rsidRDefault="00800569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jeziorze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efie przybrzeżnej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 do podłoża </w:t>
            </w:r>
          </w:p>
        </w:tc>
        <w:tc>
          <w:tcPr>
            <w:tcW w:w="801" w:type="pct"/>
          </w:tcPr>
          <w:p w:rsidR="00800569" w:rsidRPr="001415F4" w:rsidRDefault="00800569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czynniki warunkujące życie w pos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zczególnych strefach jeziora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zwierzęta ż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yjące w strefie przybrzeżnej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</w:t>
            </w:r>
          </w:p>
        </w:tc>
        <w:tc>
          <w:tcPr>
            <w:tcW w:w="904" w:type="pct"/>
          </w:tcPr>
          <w:p w:rsidR="00800569" w:rsidRPr="001415F4" w:rsidRDefault="00800569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charakteryzuje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poszczególne strefy jeziora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pospolite zwierzęta związane z 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jeziorami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układa z poznanych organizmów łańcuch pokarmowy występujący w jeziorze </w:t>
            </w:r>
          </w:p>
        </w:tc>
        <w:tc>
          <w:tcPr>
            <w:tcW w:w="953" w:type="pct"/>
          </w:tcPr>
          <w:p w:rsidR="00800569" w:rsidRPr="001415F4" w:rsidRDefault="00800569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przygotowuje prezentację na temat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trzech–czterech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</w:t>
            </w:r>
            <w:r w:rsidR="008429D1">
              <w:rPr>
                <w:rFonts w:ascii="Times New Roman" w:hAnsi="Times New Roman" w:cs="Times New Roman"/>
                <w:sz w:val="18"/>
                <w:szCs w:val="18"/>
              </w:rPr>
              <w:t>ganizmów tworzących plankton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</w:t>
            </w:r>
            <w:proofErr w:type="spellStart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naj</w:t>
            </w:r>
            <w:proofErr w:type="spellEnd"/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Warunki życia na lądzie</w:t>
            </w:r>
          </w:p>
        </w:tc>
        <w:tc>
          <w:tcPr>
            <w:tcW w:w="900" w:type="pct"/>
          </w:tcPr>
          <w:p w:rsidR="00800569" w:rsidRPr="001415F4" w:rsidRDefault="00800569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czynniki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warunkujące życie na lądzie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przystosowania zwierząt do zmian temperatury </w:t>
            </w:r>
          </w:p>
        </w:tc>
        <w:tc>
          <w:tcPr>
            <w:tcW w:w="852" w:type="pct"/>
          </w:tcPr>
          <w:p w:rsidR="00800569" w:rsidRPr="001415F4" w:rsidRDefault="00800569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</w:tcPr>
          <w:p w:rsidR="00800569" w:rsidRPr="001415F4" w:rsidRDefault="00800569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ezpieczające przed utratą wody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przykłady przystosowań chroniących zwi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erzęta przed działaniem wiatru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opisuje sposoby wymiany gazowej u zwierząt lądowych </w:t>
            </w:r>
          </w:p>
        </w:tc>
        <w:tc>
          <w:tcPr>
            <w:tcW w:w="904" w:type="pct"/>
          </w:tcPr>
          <w:p w:rsidR="00800569" w:rsidRPr="001415F4" w:rsidRDefault="00800569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życiu roślin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charakte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ryzuje wymianę gazową u roślin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przystosowania roślin do wykorzystania światła </w:t>
            </w:r>
          </w:p>
        </w:tc>
        <w:tc>
          <w:tcPr>
            <w:tcW w:w="953" w:type="pct"/>
          </w:tcPr>
          <w:p w:rsidR="00800569" w:rsidRPr="001415F4" w:rsidRDefault="00800569" w:rsidP="0030234F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przystosowań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ów zwierząt lub roślin 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</w:t>
            </w:r>
          </w:p>
        </w:tc>
      </w:tr>
      <w:tr w:rsidR="00800569" w:rsidRPr="001415F4" w:rsidTr="00800569">
        <w:trPr>
          <w:cantSplit/>
          <w:trHeight w:val="1131"/>
        </w:trPr>
        <w:tc>
          <w:tcPr>
            <w:tcW w:w="590" w:type="pct"/>
            <w:vMerge w:val="restart"/>
          </w:tcPr>
          <w:p w:rsidR="00800569" w:rsidRPr="001415F4" w:rsidRDefault="00800569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 ma budowę warstwową</w:t>
            </w:r>
          </w:p>
        </w:tc>
        <w:tc>
          <w:tcPr>
            <w:tcW w:w="900" w:type="pct"/>
            <w:vMerge w:val="restart"/>
          </w:tcPr>
          <w:p w:rsidR="00800569" w:rsidRPr="001415F4" w:rsidRDefault="00800569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warstwy lasu na planszy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dydaktycznej lub ilustracji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wybranych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warstwach lasu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lesie </w:t>
            </w:r>
          </w:p>
        </w:tc>
        <w:tc>
          <w:tcPr>
            <w:tcW w:w="852" w:type="pct"/>
            <w:vMerge w:val="restart"/>
          </w:tcPr>
          <w:p w:rsidR="00800569" w:rsidRPr="001415F4" w:rsidRDefault="008429D1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asady zachowania się w lesie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oszczególnych warstwach lasu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grzyby jadalne </w:t>
            </w:r>
          </w:p>
        </w:tc>
        <w:tc>
          <w:tcPr>
            <w:tcW w:w="801" w:type="pct"/>
            <w:vMerge w:val="restart"/>
          </w:tcPr>
          <w:p w:rsidR="00800569" w:rsidRPr="001415F4" w:rsidRDefault="00800569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wymagania środowiskowe wybranych gatunków zwierząt żyjących w poszczególnych warstwach lasu </w:t>
            </w:r>
          </w:p>
        </w:tc>
        <w:tc>
          <w:tcPr>
            <w:tcW w:w="904" w:type="pct"/>
            <w:vMerge w:val="restart"/>
          </w:tcPr>
          <w:p w:rsidR="00800569" w:rsidRPr="001415F4" w:rsidRDefault="00800569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poszczególne warstwy lasu, uwzględniając czynniki abiotyczne oraz rośliny i zwierzęta żyjące w tych warstwach </w:t>
            </w:r>
          </w:p>
        </w:tc>
        <w:tc>
          <w:tcPr>
            <w:tcW w:w="953" w:type="pct"/>
            <w:vMerge w:val="restart"/>
          </w:tcPr>
          <w:p w:rsidR="00800569" w:rsidRPr="001415F4" w:rsidRDefault="00800569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</w:t>
            </w:r>
          </w:p>
        </w:tc>
      </w:tr>
      <w:tr w:rsidR="00800569" w:rsidRPr="001415F4" w:rsidTr="00800569">
        <w:trPr>
          <w:cantSplit/>
          <w:trHeight w:val="207"/>
        </w:trPr>
        <w:tc>
          <w:tcPr>
            <w:tcW w:w="590" w:type="pct"/>
            <w:vMerge/>
          </w:tcPr>
          <w:p w:rsidR="00800569" w:rsidRPr="001415F4" w:rsidRDefault="008005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/>
          </w:tcPr>
          <w:p w:rsidR="00800569" w:rsidRPr="00440114" w:rsidRDefault="00800569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0569" w:rsidRPr="00440114" w:rsidRDefault="00800569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vMerge/>
          </w:tcPr>
          <w:p w:rsidR="00800569" w:rsidRPr="00440114" w:rsidRDefault="00800569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</w:tcPr>
          <w:p w:rsidR="00800569" w:rsidRPr="00440114" w:rsidRDefault="00800569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vMerge/>
          </w:tcPr>
          <w:p w:rsidR="00800569" w:rsidRPr="00440114" w:rsidRDefault="00800569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Jakie drzewa rosną w lesie?</w:t>
            </w:r>
          </w:p>
        </w:tc>
        <w:tc>
          <w:tcPr>
            <w:tcW w:w="900" w:type="pct"/>
          </w:tcPr>
          <w:p w:rsidR="00800569" w:rsidRPr="001415F4" w:rsidRDefault="00800569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 iglastych i liściastych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</w:t>
            </w:r>
          </w:p>
        </w:tc>
        <w:tc>
          <w:tcPr>
            <w:tcW w:w="852" w:type="pct"/>
          </w:tcPr>
          <w:p w:rsidR="00800569" w:rsidRPr="001415F4" w:rsidRDefault="00800569" w:rsidP="000F67BB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wygląd igieł sosny i świerka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wielkość szyszek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cechy ułatwiające rozpoznawanie drzew liściastych </w:t>
            </w:r>
          </w:p>
        </w:tc>
        <w:tc>
          <w:tcPr>
            <w:tcW w:w="801" w:type="pct"/>
          </w:tcPr>
          <w:p w:rsidR="00800569" w:rsidRPr="001415F4" w:rsidRDefault="00800569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drzewa liściaste z iglastymi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 rosn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ące w Polsce rośliny iglaste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sześ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ć gatunków drzew liściastych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Polsce </w:t>
            </w:r>
          </w:p>
        </w:tc>
        <w:tc>
          <w:tcPr>
            <w:tcW w:w="904" w:type="pct"/>
          </w:tcPr>
          <w:p w:rsidR="00800569" w:rsidRPr="001415F4" w:rsidRDefault="00800569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3" w:type="pct"/>
          </w:tcPr>
          <w:p w:rsidR="00800569" w:rsidRPr="001415F4" w:rsidRDefault="00800569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uprawianych w ogrodach </w:t>
            </w:r>
          </w:p>
        </w:tc>
      </w:tr>
      <w:tr w:rsidR="00800569" w:rsidRPr="001415F4" w:rsidTr="00A07081">
        <w:trPr>
          <w:cantSplit/>
          <w:trHeight w:val="2375"/>
        </w:trPr>
        <w:tc>
          <w:tcPr>
            <w:tcW w:w="590" w:type="pct"/>
          </w:tcPr>
          <w:p w:rsidR="00800569" w:rsidRPr="001415F4" w:rsidRDefault="00800569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łące</w:t>
            </w:r>
          </w:p>
        </w:tc>
        <w:tc>
          <w:tcPr>
            <w:tcW w:w="900" w:type="pct"/>
          </w:tcPr>
          <w:p w:rsidR="00800569" w:rsidRPr="001415F4" w:rsidRDefault="00800569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dwa przykłady znaczenia łąki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dla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czego nie wolno wypalać traw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przynajmniej trzy gatunki poznanych roślin łąkowych </w:t>
            </w:r>
          </w:p>
        </w:tc>
        <w:tc>
          <w:tcPr>
            <w:tcW w:w="852" w:type="pct"/>
          </w:tcPr>
          <w:p w:rsidR="00800569" w:rsidRPr="001415F4" w:rsidRDefault="008429D1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cechy łąki; wymienia zwierzęta 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mieszkaj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ące na łące i żerujące na niej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przedstawia w formie łańcucha pokarmowego proste zależności pokarmowe między organizmami żyjącymi na</w:t>
            </w:r>
            <w:r w:rsidR="0080056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056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</w:t>
            </w:r>
          </w:p>
        </w:tc>
        <w:tc>
          <w:tcPr>
            <w:tcW w:w="801" w:type="pct"/>
          </w:tcPr>
          <w:p w:rsidR="00800569" w:rsidRPr="001415F4" w:rsidRDefault="00800569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łące w różnych porach roku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roślin występujących na łące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wyjaśnia, w jaki sposób ludzie wykorzystują łąki </w:t>
            </w:r>
          </w:p>
        </w:tc>
        <w:tc>
          <w:tcPr>
            <w:tcW w:w="904" w:type="pct"/>
          </w:tcPr>
          <w:p w:rsidR="00800569" w:rsidRPr="001415F4" w:rsidRDefault="00800569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harakterystycznych barw łąki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że łąka jest środowiskiem życia wielu zwierząt </w:t>
            </w:r>
          </w:p>
        </w:tc>
        <w:tc>
          <w:tcPr>
            <w:tcW w:w="953" w:type="pct"/>
          </w:tcPr>
          <w:p w:rsidR="00800569" w:rsidRPr="001415F4" w:rsidRDefault="00800569" w:rsidP="000F67BB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poznanych na lekcji  lub innych </w:t>
            </w:r>
          </w:p>
        </w:tc>
      </w:tr>
      <w:tr w:rsidR="00800569" w:rsidRPr="001415F4" w:rsidTr="00800569">
        <w:trPr>
          <w:cantSplit/>
        </w:trPr>
        <w:tc>
          <w:tcPr>
            <w:tcW w:w="590" w:type="pct"/>
          </w:tcPr>
          <w:p w:rsidR="00800569" w:rsidRPr="001415F4" w:rsidRDefault="00800569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polu uprawnym</w:t>
            </w:r>
          </w:p>
        </w:tc>
        <w:tc>
          <w:tcPr>
            <w:tcW w:w="900" w:type="pct"/>
          </w:tcPr>
          <w:p w:rsidR="00800569" w:rsidRPr="001415F4" w:rsidRDefault="00800569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nazwy zbóż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 warzyw uprawianych na polach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dw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 szkodniki upraw polowych </w:t>
            </w:r>
          </w:p>
        </w:tc>
        <w:tc>
          <w:tcPr>
            <w:tcW w:w="852" w:type="pct"/>
          </w:tcPr>
          <w:p w:rsidR="00800569" w:rsidRPr="001415F4" w:rsidRDefault="00800569" w:rsidP="0080056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sposoby wyko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rzystywania roślin zbożowych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trzech zbóż;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któr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rośliny nazywamy chwastami;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polu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</w:tcPr>
          <w:p w:rsidR="00800569" w:rsidRPr="001415F4" w:rsidRDefault="00800569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podaje przykłady wykorz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ystywania uprawianych warzyw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sprzymierzeńców człowieka w walce ze szkodnikami upraw polowych </w:t>
            </w:r>
          </w:p>
        </w:tc>
        <w:tc>
          <w:tcPr>
            <w:tcW w:w="904" w:type="pct"/>
          </w:tcPr>
          <w:p w:rsidR="00800569" w:rsidRPr="001415F4" w:rsidRDefault="00800569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innych upraw niż zboża i warzywa, wskazując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ich wykorzystywania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zboża rosnące w najbliższej okolicy </w:t>
            </w:r>
          </w:p>
        </w:tc>
        <w:tc>
          <w:tcPr>
            <w:tcW w:w="953" w:type="pct"/>
          </w:tcPr>
          <w:p w:rsidR="00800569" w:rsidRPr="001415F4" w:rsidRDefault="00800569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8429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czym jest walka biologiczna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na temat korzyści i zagrożeń wynikających ze stosowania chemicznych środków zwalczających szkodniki </w:t>
            </w:r>
          </w:p>
        </w:tc>
      </w:tr>
    </w:tbl>
    <w:p w:rsidR="00C55502" w:rsidRPr="001415F4" w:rsidRDefault="00C55502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5502" w:rsidRPr="001415F4" w:rsidSect="00EB611B">
      <w:headerReference w:type="default" r:id="rId7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2F" w:rsidRDefault="00513D2F" w:rsidP="00B35908">
      <w:pPr>
        <w:spacing w:after="0" w:line="240" w:lineRule="auto"/>
      </w:pPr>
      <w:r>
        <w:separator/>
      </w:r>
    </w:p>
  </w:endnote>
  <w:endnote w:type="continuationSeparator" w:id="0">
    <w:p w:rsidR="00513D2F" w:rsidRDefault="00513D2F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2F" w:rsidRDefault="00513D2F" w:rsidP="00B35908">
      <w:pPr>
        <w:spacing w:after="0" w:line="240" w:lineRule="auto"/>
      </w:pPr>
      <w:r>
        <w:separator/>
      </w:r>
    </w:p>
  </w:footnote>
  <w:footnote w:type="continuationSeparator" w:id="0">
    <w:p w:rsidR="00513D2F" w:rsidRDefault="00513D2F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849939"/>
      <w:docPartObj>
        <w:docPartGallery w:val="Page Numbers (Top of Page)"/>
        <w:docPartUnique/>
      </w:docPartObj>
    </w:sdtPr>
    <w:sdtContent>
      <w:p w:rsidR="008429D1" w:rsidRDefault="008429D1">
        <w:pPr>
          <w:pStyle w:val="Nagwek"/>
          <w:jc w:val="right"/>
        </w:pPr>
        <w:r w:rsidRPr="008E61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1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7081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8E61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F4416"/>
    <w:rsid w:val="00011824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67BB"/>
    <w:rsid w:val="000F7589"/>
    <w:rsid w:val="00102502"/>
    <w:rsid w:val="00115398"/>
    <w:rsid w:val="001201D2"/>
    <w:rsid w:val="00120B64"/>
    <w:rsid w:val="001210FA"/>
    <w:rsid w:val="00121851"/>
    <w:rsid w:val="00125D04"/>
    <w:rsid w:val="001268B8"/>
    <w:rsid w:val="001415F4"/>
    <w:rsid w:val="00153B22"/>
    <w:rsid w:val="00170B1B"/>
    <w:rsid w:val="00171B67"/>
    <w:rsid w:val="0018150A"/>
    <w:rsid w:val="00181C06"/>
    <w:rsid w:val="00197670"/>
    <w:rsid w:val="001A2482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5F84"/>
    <w:rsid w:val="00440114"/>
    <w:rsid w:val="00440416"/>
    <w:rsid w:val="00440BEF"/>
    <w:rsid w:val="00440F1E"/>
    <w:rsid w:val="00461157"/>
    <w:rsid w:val="00474114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3D2F"/>
    <w:rsid w:val="0051682B"/>
    <w:rsid w:val="005205AD"/>
    <w:rsid w:val="005238E9"/>
    <w:rsid w:val="00523D7A"/>
    <w:rsid w:val="00524EB1"/>
    <w:rsid w:val="00531429"/>
    <w:rsid w:val="0053605E"/>
    <w:rsid w:val="00553B17"/>
    <w:rsid w:val="00560879"/>
    <w:rsid w:val="00561030"/>
    <w:rsid w:val="00572C71"/>
    <w:rsid w:val="0057475E"/>
    <w:rsid w:val="005751A3"/>
    <w:rsid w:val="00587752"/>
    <w:rsid w:val="00594750"/>
    <w:rsid w:val="005A5865"/>
    <w:rsid w:val="005C3E5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902AE"/>
    <w:rsid w:val="007A1704"/>
    <w:rsid w:val="007A7C94"/>
    <w:rsid w:val="007B001E"/>
    <w:rsid w:val="007D6122"/>
    <w:rsid w:val="007E04E8"/>
    <w:rsid w:val="007E13C0"/>
    <w:rsid w:val="007E2ECE"/>
    <w:rsid w:val="007E7F4B"/>
    <w:rsid w:val="00800569"/>
    <w:rsid w:val="00801FCB"/>
    <w:rsid w:val="0080697C"/>
    <w:rsid w:val="00811A5C"/>
    <w:rsid w:val="00811FF8"/>
    <w:rsid w:val="00812CA7"/>
    <w:rsid w:val="00813FC1"/>
    <w:rsid w:val="0082478C"/>
    <w:rsid w:val="008429D1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7081"/>
    <w:rsid w:val="00A241CB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548A3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E16F-38E6-41DB-89C1-BAB8C995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5027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user</cp:lastModifiedBy>
  <cp:revision>2</cp:revision>
  <cp:lastPrinted>2017-06-28T07:12:00Z</cp:lastPrinted>
  <dcterms:created xsi:type="dcterms:W3CDTF">2017-09-10T16:11:00Z</dcterms:created>
  <dcterms:modified xsi:type="dcterms:W3CDTF">2017-09-10T16:11:00Z</dcterms:modified>
</cp:coreProperties>
</file>